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24" w:rsidRPr="00C70CE7" w:rsidRDefault="00036124" w:rsidP="00036124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4</w:t>
      </w:r>
      <w:r w:rsidRPr="00C70CE7">
        <w:rPr>
          <w:rFonts w:ascii="Times New Roman" w:hAnsi="Times New Roman" w:cs="Times New Roman"/>
          <w:b/>
        </w:rPr>
        <w:t xml:space="preserve"> do formularza oferty cenowej</w:t>
      </w: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Dane Wykonawcy:</w:t>
      </w: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</w:t>
      </w: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………………………………………………………..</w:t>
      </w: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………………………………………………………..</w:t>
      </w: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OŚWIADCZENIE O SPEŁNIENIU KLAUZUL SPOŁECZNYCH</w:t>
      </w: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 xml:space="preserve">Przystępując do postępowania o udzielenie zamówienia </w:t>
      </w:r>
      <w:r w:rsidRPr="006032E7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dostawę</w:t>
      </w:r>
      <w:r w:rsidRPr="00C70CE7">
        <w:rPr>
          <w:rFonts w:ascii="Times New Roman" w:hAnsi="Times New Roman" w:cs="Times New Roman"/>
        </w:rPr>
        <w:t xml:space="preserve"> pomocy dydaktycznych i narzędzi TIK </w:t>
      </w:r>
      <w:r w:rsidRPr="008E5429">
        <w:rPr>
          <w:rFonts w:ascii="Times New Roman" w:hAnsi="Times New Roman" w:cs="Times New Roman"/>
        </w:rPr>
        <w:t>oraz zapewnienie odpowiedniej infrastruktury sieciowej</w:t>
      </w:r>
      <w:r w:rsidRPr="008E5429">
        <w:rPr>
          <w:rFonts w:ascii="Times New Roman" w:hAnsi="Times New Roman" w:cs="Times New Roman"/>
          <w:b/>
        </w:rPr>
        <w:t xml:space="preserve"> </w:t>
      </w:r>
      <w:r w:rsidRPr="00C70CE7">
        <w:rPr>
          <w:rFonts w:ascii="Times New Roman" w:hAnsi="Times New Roman" w:cs="Times New Roman"/>
        </w:rPr>
        <w:t>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Oświadczam, że na  osobę / podmiot, który reprezentuję, a który ubiega się o udzielenie zamówienia w ramach niniejszego postępowania, nie wydano ostatecznej decyzji administracyjnej o naruszeniu obowiązków wynikających z przepisów prawa pracy, prawa ochrony środowiska lub przepisów o zabezpieczeniu społecznym.</w:t>
      </w: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-------------------------------------------------</w:t>
      </w:r>
    </w:p>
    <w:p w:rsidR="00036124" w:rsidRPr="00C70CE7" w:rsidRDefault="00036124" w:rsidP="00036124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(miejscowość i data)</w:t>
      </w:r>
      <w:r w:rsidRPr="00C70CE7">
        <w:rPr>
          <w:rFonts w:ascii="Times New Roman" w:hAnsi="Times New Roman" w:cs="Times New Roman"/>
        </w:rPr>
        <w:tab/>
      </w: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------------------------------------------------</w:t>
      </w:r>
    </w:p>
    <w:p w:rsidR="00036124" w:rsidRPr="00C70CE7" w:rsidRDefault="00036124" w:rsidP="00036124">
      <w:pPr>
        <w:spacing w:after="0" w:line="240" w:lineRule="auto"/>
        <w:ind w:left="4956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(podpis i ew. pieczątka)</w:t>
      </w: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36124" w:rsidRPr="00C70CE7" w:rsidRDefault="00036124" w:rsidP="0003612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15F2" w:rsidRDefault="00EE15F2">
      <w:bookmarkStart w:id="0" w:name="_GoBack"/>
      <w:bookmarkEnd w:id="0"/>
    </w:p>
    <w:sectPr w:rsidR="00EE15F2" w:rsidSect="009C1643">
      <w:headerReference w:type="default" r:id="rId5"/>
      <w:footerReference w:type="default" r:id="rId6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52" w:rsidRDefault="0003612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427518" wp14:editId="7692E8EA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FE58FB" wp14:editId="44A89EAD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52" w:rsidRPr="00BC1BF4" w:rsidRDefault="00036124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52" w:rsidRPr="0057189C" w:rsidRDefault="00036124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w 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59-140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 xml:space="preserve"> 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818-51-66</w:t>
                            </w:r>
                            <w:r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818-51-66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52" w:rsidRPr="0057189C" w:rsidRDefault="00036124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CE1052" w:rsidRPr="0057189C" w:rsidRDefault="00036124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60288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E1052" w:rsidRPr="00BC1BF4" w:rsidRDefault="00036124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CE1052" w:rsidRPr="0057189C" w:rsidRDefault="00036124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w 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59-140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 xml:space="preserve"> 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818-51-66</w:t>
                      </w:r>
                      <w:r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818-51-66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CE1052" w:rsidRPr="0057189C" w:rsidRDefault="00036124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CE1052" w:rsidRPr="0057189C" w:rsidRDefault="00036124" w:rsidP="00851539"/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3DC38AE" wp14:editId="027718EC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Flh3BvhAAAADQEAAA8AAABkcnMvZG93bnJldi54&#10;bWxMj0FLw0AQhe9C/8MyBW/tprHGErMpRfAiHmpTUG/T7DQJze7G7DaN/94pCHqbmfd4871sPZpW&#10;DNT7xlkFi3kEgmzpdGMrBfviebYC4QNaja2zpOCbPKzzyU2GqXYX+0bDLlSCQ6xPUUEdQpdK6cua&#10;DPq568iydnS9wcBrX0nd44XDTSvjKEqkwcbyhxo7eqqpPO3OhlM+tvsEj5+68C/378U2QXodvpS6&#10;nY6bRxCBxvBnhis+o0POTAd3ttqLVsFscffA7IGnZcytrpZouYpBHH5PMs/k/xb5D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BZYdwb4QAAAA0BAAAPAAAAAAAAAAAAAAAAAEkEAABk&#10;cnMvZG93bnJldi54bWxQSwUGAAAAAAQABADzAAAAVwUAAAAA&#10;" strokecolor="#485be8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52" w:rsidRDefault="00036124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2336" behindDoc="0" locked="1" layoutInCell="1" allowOverlap="1" wp14:anchorId="68C49178" wp14:editId="580DA366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24"/>
    <w:rsid w:val="00036124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1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24"/>
  </w:style>
  <w:style w:type="paragraph" w:styleId="Stopka">
    <w:name w:val="footer"/>
    <w:basedOn w:val="Normalny"/>
    <w:link w:val="StopkaZnak"/>
    <w:uiPriority w:val="99"/>
    <w:unhideWhenUsed/>
    <w:rsid w:val="0003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1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24"/>
  </w:style>
  <w:style w:type="paragraph" w:styleId="Stopka">
    <w:name w:val="footer"/>
    <w:basedOn w:val="Normalny"/>
    <w:link w:val="StopkaZnak"/>
    <w:uiPriority w:val="99"/>
    <w:unhideWhenUsed/>
    <w:rsid w:val="0003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A.Gurdak</dc:creator>
  <cp:lastModifiedBy>A.Gurdak</cp:lastModifiedBy>
  <cp:revision>1</cp:revision>
  <dcterms:created xsi:type="dcterms:W3CDTF">2017-12-11T07:22:00Z</dcterms:created>
  <dcterms:modified xsi:type="dcterms:W3CDTF">2017-12-11T07:23:00Z</dcterms:modified>
</cp:coreProperties>
</file>