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F" w:rsidRDefault="0039175F" w:rsidP="0039175F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22C60" w:rsidRDefault="00E22C60" w:rsidP="003F57B9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PRAKTYCZNIE TO UMIEM – PRZYGOTOWANIE ZAWODOWE UCZNIÓW </w:t>
      </w:r>
    </w:p>
    <w:p w:rsidR="0039175F" w:rsidRPr="0039175F" w:rsidRDefault="00E22C60" w:rsidP="003F57B9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DO POTRZEB RYNKU PRACY</w:t>
      </w:r>
    </w:p>
    <w:p w:rsidR="0039175F" w:rsidRPr="0039175F" w:rsidRDefault="0039175F" w:rsidP="0039175F">
      <w:pPr>
        <w:spacing w:after="200" w:line="276" w:lineRule="auto"/>
        <w:rPr>
          <w:rFonts w:ascii="Tahoma" w:eastAsia="Calibri" w:hAnsi="Tahoma" w:cs="Tahoma"/>
          <w:b/>
          <w:sz w:val="20"/>
          <w:szCs w:val="20"/>
        </w:rPr>
      </w:pPr>
    </w:p>
    <w:p w:rsidR="0039175F" w:rsidRPr="0039175F" w:rsidRDefault="0039175F" w:rsidP="0039175F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9175F">
        <w:rPr>
          <w:rFonts w:ascii="Tahoma" w:eastAsia="Calibri" w:hAnsi="Tahoma" w:cs="Tahoma"/>
          <w:b/>
          <w:sz w:val="20"/>
          <w:szCs w:val="20"/>
        </w:rPr>
        <w:t>Okres realizacji projektu: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  <w:r w:rsidR="003F57B9">
        <w:rPr>
          <w:rFonts w:ascii="Tahoma" w:eastAsia="Calibri" w:hAnsi="Tahoma" w:cs="Tahoma"/>
          <w:sz w:val="20"/>
          <w:szCs w:val="20"/>
        </w:rPr>
        <w:t>0</w:t>
      </w:r>
      <w:r w:rsidR="00E22C60">
        <w:rPr>
          <w:rFonts w:ascii="Tahoma" w:eastAsia="Calibri" w:hAnsi="Tahoma" w:cs="Tahoma"/>
          <w:sz w:val="20"/>
          <w:szCs w:val="20"/>
        </w:rPr>
        <w:t>2.01.2018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  <w:r w:rsidR="003F57B9">
        <w:rPr>
          <w:rFonts w:ascii="Tahoma" w:eastAsia="Calibri" w:hAnsi="Tahoma" w:cs="Tahoma"/>
          <w:sz w:val="20"/>
          <w:szCs w:val="20"/>
        </w:rPr>
        <w:t>r. – 31.0</w:t>
      </w:r>
      <w:r w:rsidR="00E22C60">
        <w:rPr>
          <w:rFonts w:ascii="Tahoma" w:eastAsia="Calibri" w:hAnsi="Tahoma" w:cs="Tahoma"/>
          <w:sz w:val="20"/>
          <w:szCs w:val="20"/>
        </w:rPr>
        <w:t>8</w:t>
      </w:r>
      <w:r w:rsidRPr="0039175F">
        <w:rPr>
          <w:rFonts w:ascii="Tahoma" w:eastAsia="Calibri" w:hAnsi="Tahoma" w:cs="Tahoma"/>
          <w:sz w:val="20"/>
          <w:szCs w:val="20"/>
        </w:rPr>
        <w:t>.201</w:t>
      </w:r>
      <w:r w:rsidR="00E22C60">
        <w:rPr>
          <w:rFonts w:ascii="Tahoma" w:eastAsia="Calibri" w:hAnsi="Tahoma" w:cs="Tahoma"/>
          <w:sz w:val="20"/>
          <w:szCs w:val="20"/>
        </w:rPr>
        <w:t>9</w:t>
      </w:r>
      <w:r w:rsidRPr="0039175F">
        <w:rPr>
          <w:rFonts w:ascii="Tahoma" w:eastAsia="Calibri" w:hAnsi="Tahoma" w:cs="Tahoma"/>
          <w:sz w:val="20"/>
          <w:szCs w:val="20"/>
        </w:rPr>
        <w:t xml:space="preserve"> r.</w:t>
      </w:r>
    </w:p>
    <w:p w:rsidR="00E22C60" w:rsidRDefault="0039175F" w:rsidP="00E22C60">
      <w:pPr>
        <w:spacing w:after="200" w:line="276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9175F">
        <w:rPr>
          <w:rFonts w:ascii="Tahoma" w:eastAsia="Calibri" w:hAnsi="Tahoma" w:cs="Tahoma"/>
          <w:b/>
          <w:sz w:val="20"/>
          <w:szCs w:val="20"/>
        </w:rPr>
        <w:t>Fundusz:</w:t>
      </w:r>
      <w:r w:rsidRPr="0039175F">
        <w:rPr>
          <w:rFonts w:ascii="Tahoma" w:eastAsia="Calibri" w:hAnsi="Tahoma" w:cs="Tahoma"/>
          <w:sz w:val="20"/>
          <w:szCs w:val="20"/>
        </w:rPr>
        <w:t xml:space="preserve"> RPO WD 20</w:t>
      </w:r>
      <w:r w:rsidR="003F57B9">
        <w:rPr>
          <w:rFonts w:ascii="Tahoma" w:eastAsia="Calibri" w:hAnsi="Tahoma" w:cs="Tahoma"/>
          <w:sz w:val="20"/>
          <w:szCs w:val="20"/>
        </w:rPr>
        <w:t>14</w:t>
      </w:r>
      <w:r w:rsidRPr="0039175F">
        <w:rPr>
          <w:rFonts w:ascii="Tahoma" w:eastAsia="Calibri" w:hAnsi="Tahoma" w:cs="Tahoma"/>
          <w:sz w:val="20"/>
          <w:szCs w:val="20"/>
        </w:rPr>
        <w:t>-20</w:t>
      </w:r>
      <w:r w:rsidR="003F57B9">
        <w:rPr>
          <w:rFonts w:ascii="Tahoma" w:eastAsia="Calibri" w:hAnsi="Tahoma" w:cs="Tahoma"/>
          <w:sz w:val="20"/>
          <w:szCs w:val="20"/>
        </w:rPr>
        <w:t>20</w:t>
      </w:r>
      <w:r w:rsidRPr="0039175F">
        <w:rPr>
          <w:rFonts w:ascii="Tahoma" w:eastAsia="Calibri" w:hAnsi="Tahoma" w:cs="Tahoma"/>
          <w:sz w:val="20"/>
          <w:szCs w:val="20"/>
        </w:rPr>
        <w:t xml:space="preserve">  Działanie </w:t>
      </w:r>
      <w:r w:rsidR="003F57B9">
        <w:rPr>
          <w:rFonts w:ascii="Tahoma" w:eastAsia="Calibri" w:hAnsi="Tahoma" w:cs="Tahoma"/>
          <w:sz w:val="20"/>
          <w:szCs w:val="20"/>
        </w:rPr>
        <w:t>10.</w:t>
      </w:r>
      <w:r w:rsidR="00E22C60">
        <w:rPr>
          <w:rFonts w:ascii="Tahoma" w:eastAsia="Calibri" w:hAnsi="Tahoma" w:cs="Tahoma"/>
          <w:sz w:val="20"/>
          <w:szCs w:val="20"/>
        </w:rPr>
        <w:t>4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  <w:r w:rsidR="00E22C60" w:rsidRPr="00E22C60">
        <w:rPr>
          <w:rFonts w:ascii="Tahoma" w:eastAsia="Calibri" w:hAnsi="Tahoma" w:cs="Tahoma"/>
          <w:i/>
          <w:sz w:val="20"/>
          <w:szCs w:val="20"/>
        </w:rPr>
        <w:t xml:space="preserve">Dostosowanie systemów kształcenia i </w:t>
      </w:r>
      <w:r w:rsidR="00E22C60">
        <w:rPr>
          <w:rFonts w:ascii="Tahoma" w:eastAsia="Calibri" w:hAnsi="Tahoma" w:cs="Tahoma"/>
          <w:i/>
          <w:sz w:val="20"/>
          <w:szCs w:val="20"/>
        </w:rPr>
        <w:t xml:space="preserve">szkolenia zawodowego do potrzeb </w:t>
      </w:r>
      <w:r w:rsidR="00E22C60" w:rsidRPr="00E22C60">
        <w:rPr>
          <w:rFonts w:ascii="Tahoma" w:eastAsia="Calibri" w:hAnsi="Tahoma" w:cs="Tahoma"/>
          <w:i/>
          <w:sz w:val="20"/>
          <w:szCs w:val="20"/>
        </w:rPr>
        <w:t>rynku pracy</w:t>
      </w:r>
      <w:r w:rsidR="00E22C60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3F57B9" w:rsidRPr="00E22C60" w:rsidRDefault="0039175F" w:rsidP="00E22C60">
      <w:pPr>
        <w:spacing w:after="200" w:line="276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9175F">
        <w:rPr>
          <w:rFonts w:ascii="Tahoma" w:eastAsia="Calibri" w:hAnsi="Tahoma" w:cs="Tahoma"/>
          <w:b/>
          <w:sz w:val="20"/>
          <w:szCs w:val="20"/>
        </w:rPr>
        <w:t>Wartość projektu: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  <w:r w:rsidR="00E22C60" w:rsidRPr="00E22C60">
        <w:rPr>
          <w:rFonts w:ascii="Tahoma" w:eastAsia="Times New Roman" w:hAnsi="Tahoma" w:cs="Tahoma"/>
          <w:sz w:val="20"/>
          <w:szCs w:val="20"/>
          <w:lang w:eastAsia="pl-PL"/>
        </w:rPr>
        <w:t>1 737 139,27</w:t>
      </w:r>
      <w:r w:rsidR="003F57B9" w:rsidRPr="003F57B9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</w:p>
    <w:p w:rsidR="0039175F" w:rsidRDefault="0039175F" w:rsidP="0039175F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9175F">
        <w:rPr>
          <w:rFonts w:ascii="Tahoma" w:eastAsia="Calibri" w:hAnsi="Tahoma" w:cs="Tahoma"/>
          <w:b/>
          <w:sz w:val="20"/>
          <w:szCs w:val="20"/>
        </w:rPr>
        <w:t>Kwota dotacji</w:t>
      </w:r>
      <w:r w:rsidR="003F57B9">
        <w:rPr>
          <w:rFonts w:ascii="Tahoma" w:eastAsia="Calibri" w:hAnsi="Tahoma" w:cs="Tahoma"/>
          <w:b/>
          <w:sz w:val="20"/>
          <w:szCs w:val="20"/>
        </w:rPr>
        <w:t xml:space="preserve"> UE</w:t>
      </w:r>
      <w:r w:rsidRPr="0039175F">
        <w:rPr>
          <w:rFonts w:ascii="Tahoma" w:eastAsia="Calibri" w:hAnsi="Tahoma" w:cs="Tahoma"/>
          <w:b/>
          <w:sz w:val="20"/>
          <w:szCs w:val="20"/>
        </w:rPr>
        <w:t>:</w:t>
      </w:r>
      <w:r w:rsidRPr="0039175F">
        <w:rPr>
          <w:rFonts w:ascii="Tahoma" w:eastAsia="Calibri" w:hAnsi="Tahoma" w:cs="Tahoma"/>
          <w:sz w:val="20"/>
          <w:szCs w:val="20"/>
        </w:rPr>
        <w:t xml:space="preserve"> </w:t>
      </w:r>
      <w:r w:rsidR="00E22C60" w:rsidRPr="00E22C60">
        <w:rPr>
          <w:rFonts w:ascii="Tahoma" w:eastAsia="Times New Roman" w:hAnsi="Tahoma" w:cs="Tahoma"/>
          <w:bCs/>
          <w:sz w:val="20"/>
          <w:szCs w:val="20"/>
          <w:lang w:eastAsia="pl-PL"/>
        </w:rPr>
        <w:t>1 476 568,37</w:t>
      </w:r>
      <w:r w:rsidR="00E22C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9175F">
        <w:rPr>
          <w:rFonts w:ascii="Tahoma" w:eastAsia="Calibri" w:hAnsi="Tahoma" w:cs="Tahoma"/>
          <w:sz w:val="20"/>
          <w:szCs w:val="20"/>
        </w:rPr>
        <w:t>zł</w:t>
      </w:r>
    </w:p>
    <w:p w:rsidR="003F57B9" w:rsidRDefault="003F57B9" w:rsidP="0039175F">
      <w:pPr>
        <w:spacing w:after="20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F57B9">
        <w:rPr>
          <w:rFonts w:ascii="Tahoma" w:eastAsia="Calibri" w:hAnsi="Tahoma" w:cs="Tahoma"/>
          <w:b/>
          <w:sz w:val="20"/>
          <w:szCs w:val="20"/>
        </w:rPr>
        <w:t xml:space="preserve">Kwota dotacji z budżetu krajowego: </w:t>
      </w:r>
      <w:r w:rsidR="00E22C60">
        <w:rPr>
          <w:rFonts w:ascii="Tahoma" w:eastAsia="Times New Roman" w:hAnsi="Tahoma" w:cs="Tahoma"/>
          <w:bCs/>
          <w:sz w:val="20"/>
          <w:szCs w:val="20"/>
          <w:lang w:eastAsia="pl-PL"/>
        </w:rPr>
        <w:t>173 713,93</w:t>
      </w:r>
      <w:r w:rsidRPr="003F57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3F57B9">
        <w:rPr>
          <w:rFonts w:ascii="Tahoma" w:eastAsia="Times New Roman" w:hAnsi="Tahoma" w:cs="Tahoma"/>
          <w:bCs/>
          <w:sz w:val="20"/>
          <w:szCs w:val="20"/>
          <w:lang w:eastAsia="pl-PL"/>
        </w:rPr>
        <w:t>zł</w:t>
      </w:r>
    </w:p>
    <w:p w:rsidR="0039175F" w:rsidRPr="0039175F" w:rsidRDefault="0039175F" w:rsidP="0039175F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39175F" w:rsidRPr="0039175F" w:rsidRDefault="0039175F" w:rsidP="0039175F">
      <w:pPr>
        <w:spacing w:after="200" w:line="276" w:lineRule="auto"/>
        <w:rPr>
          <w:rFonts w:ascii="Tahoma" w:eastAsia="Calibri" w:hAnsi="Tahoma" w:cs="Tahoma"/>
          <w:b/>
          <w:sz w:val="20"/>
          <w:szCs w:val="20"/>
        </w:rPr>
      </w:pPr>
      <w:r w:rsidRPr="0039175F">
        <w:rPr>
          <w:rFonts w:ascii="Tahoma" w:eastAsia="Calibri" w:hAnsi="Tahoma" w:cs="Tahoma"/>
          <w:b/>
          <w:sz w:val="20"/>
          <w:szCs w:val="20"/>
        </w:rPr>
        <w:t>OPIS PROJEKTU:</w:t>
      </w:r>
    </w:p>
    <w:p w:rsidR="00E4073E" w:rsidRDefault="00E22C60" w:rsidP="00E22C60">
      <w:pPr>
        <w:spacing w:after="20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22C60">
        <w:rPr>
          <w:rFonts w:ascii="Tahoma" w:eastAsia="Calibri" w:hAnsi="Tahoma" w:cs="Tahoma"/>
          <w:sz w:val="20"/>
          <w:szCs w:val="20"/>
        </w:rPr>
        <w:t>Celem głównym projektu jest wzrost jakości kształcenia zawodowego w szkołach ponadgimnazjalnych Powiatu Polkowickiego - poprzez wzrost kompetencji uczniów,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E22C60">
        <w:rPr>
          <w:rFonts w:ascii="Tahoma" w:eastAsia="Calibri" w:hAnsi="Tahoma" w:cs="Tahoma"/>
          <w:sz w:val="20"/>
          <w:szCs w:val="20"/>
        </w:rPr>
        <w:t>nauczycieli i doradców zawodowych oraz doposażenie pracowni technicznych - zwiększający szanse uczniów na zatrudnienie.</w:t>
      </w:r>
    </w:p>
    <w:p w:rsidR="00995826" w:rsidRDefault="00995826" w:rsidP="00995826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Zadania 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>będą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realizowane w ramach współpracy </w:t>
      </w:r>
      <w:r w:rsidR="00E22C60">
        <w:rPr>
          <w:rFonts w:ascii="Tahoma" w:eastAsia="Times New Roman" w:hAnsi="Tahoma" w:cs="Tahoma"/>
          <w:sz w:val="20"/>
          <w:szCs w:val="20"/>
          <w:lang w:eastAsia="ar-SA"/>
        </w:rPr>
        <w:t>dwóch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jednostek oświatowych, dla których organem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>prowadzącym jest Powiat Polkowicki, tj.: Zespołu Szkół w Chocianowie</w:t>
      </w:r>
      <w:r w:rsidR="00E22C60">
        <w:rPr>
          <w:rFonts w:ascii="Tahoma" w:eastAsia="Times New Roman" w:hAnsi="Tahoma" w:cs="Tahoma"/>
          <w:sz w:val="20"/>
          <w:szCs w:val="20"/>
          <w:lang w:eastAsia="ar-SA"/>
        </w:rPr>
        <w:t xml:space="preserve"> i 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>Zespołu Szkół im. Narodów Zjednoczonej Europy w Polkowicach</w:t>
      </w:r>
      <w:r w:rsidR="00E22C60">
        <w:rPr>
          <w:rFonts w:ascii="Tahoma" w:eastAsia="Times New Roman" w:hAnsi="Tahoma" w:cs="Tahoma"/>
          <w:sz w:val="20"/>
          <w:szCs w:val="20"/>
          <w:lang w:eastAsia="ar-SA"/>
        </w:rPr>
        <w:t xml:space="preserve">, przy wsparciu Powiatowego Centrum Usług Wspólnych 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E22C60">
        <w:rPr>
          <w:rFonts w:ascii="Tahoma" w:eastAsia="Times New Roman" w:hAnsi="Tahoma" w:cs="Tahoma"/>
          <w:sz w:val="20"/>
          <w:szCs w:val="20"/>
          <w:lang w:eastAsia="ar-SA"/>
        </w:rPr>
        <w:t>w Polkowicach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>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Za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koordynację projektu odpowi</w:t>
      </w:r>
      <w:r w:rsidR="002964ED">
        <w:rPr>
          <w:rFonts w:ascii="Tahoma" w:eastAsia="Times New Roman" w:hAnsi="Tahoma" w:cs="Tahoma"/>
          <w:sz w:val="20"/>
          <w:szCs w:val="20"/>
          <w:lang w:eastAsia="ar-SA"/>
        </w:rPr>
        <w:t>ada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Wydział Inwestycji i Rozwoju. </w:t>
      </w:r>
    </w:p>
    <w:p w:rsidR="0085383E" w:rsidRDefault="00995826" w:rsidP="00995826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Działania, zaplanowane na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3 szkolne semestry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, skierowane </w:t>
      </w:r>
      <w:r w:rsidR="002964ED">
        <w:rPr>
          <w:rFonts w:ascii="Tahoma" w:eastAsia="Times New Roman" w:hAnsi="Tahoma" w:cs="Tahoma"/>
          <w:sz w:val="20"/>
          <w:szCs w:val="20"/>
          <w:lang w:eastAsia="ar-SA"/>
        </w:rPr>
        <w:t>s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>ą do 20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>0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uczniów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 nauczycieli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>oraz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305253">
        <w:rPr>
          <w:rFonts w:ascii="Tahoma" w:eastAsia="Times New Roman" w:hAnsi="Tahoma" w:cs="Tahoma"/>
          <w:sz w:val="20"/>
          <w:szCs w:val="20"/>
          <w:lang w:eastAsia="ar-SA"/>
        </w:rPr>
        <w:t>3 doradców zawodowych</w:t>
      </w:r>
      <w:r w:rsidRPr="0099582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Zadania obejmują organizację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u lokalnych pracodawców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 xml:space="preserve"> staży i 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praktyk zawodowych dla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172 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uczniów technikum i zasadniczej szkoły zawodowej, zajęcia specjalistyczne u pracodawców i na uczelniach wyższych. Projekt przewiduje również kursy zawodowe</w:t>
      </w:r>
      <w:r w:rsidR="005C1C10">
        <w:rPr>
          <w:rFonts w:ascii="Tahoma" w:eastAsia="Times New Roman" w:hAnsi="Tahoma" w:cs="Tahoma"/>
          <w:sz w:val="20"/>
          <w:szCs w:val="20"/>
          <w:lang w:eastAsia="ar-SA"/>
        </w:rPr>
        <w:t xml:space="preserve"> (tj. operator wózków jezdniowych, magazynier, AutoCAD, kurs Uprawnienia elektryczne, baristyczny, kelnerski, barmański, animator czasu wolnego, zarządzanie flotą samochodową, obsługi kasy fiskalnej)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, doradztwo zawodowe oraz program stypendialny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dla wyróżniających się uczniów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. Ponadto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przewidziano 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wsparcie dla 12 nauczycieli i 3 doradców zawodowych w postaci </w:t>
      </w:r>
      <w:r w:rsidR="005C1C10">
        <w:rPr>
          <w:rFonts w:ascii="Tahoma" w:eastAsia="Times New Roman" w:hAnsi="Tahoma" w:cs="Tahoma"/>
          <w:sz w:val="20"/>
          <w:szCs w:val="20"/>
          <w:lang w:eastAsia="ar-SA"/>
        </w:rPr>
        <w:t>kursów (z zakresu mechatroniki,</w:t>
      </w:r>
      <w:r w:rsidR="00C2670C">
        <w:rPr>
          <w:rFonts w:ascii="Tahoma" w:eastAsia="Times New Roman" w:hAnsi="Tahoma" w:cs="Tahoma"/>
          <w:sz w:val="20"/>
          <w:szCs w:val="20"/>
          <w:lang w:eastAsia="ar-SA"/>
        </w:rPr>
        <w:t xml:space="preserve"> doradztwa zawodowego, </w:t>
      </w:r>
      <w:r w:rsidR="005C1C10">
        <w:rPr>
          <w:rFonts w:ascii="Tahoma" w:eastAsia="Times New Roman" w:hAnsi="Tahoma" w:cs="Tahoma"/>
          <w:sz w:val="20"/>
          <w:szCs w:val="20"/>
          <w:lang w:eastAsia="ar-SA"/>
        </w:rPr>
        <w:t>zarządzania flotą samochodową, AutoCAD, Autodesk Inventor, uprawnień elektrycznych)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i studiów podyplomowych</w:t>
      </w:r>
      <w:r w:rsidR="005C1C10">
        <w:rPr>
          <w:rFonts w:ascii="Tahoma" w:eastAsia="Times New Roman" w:hAnsi="Tahoma" w:cs="Tahoma"/>
          <w:sz w:val="20"/>
          <w:szCs w:val="20"/>
          <w:lang w:eastAsia="ar-SA"/>
        </w:rPr>
        <w:t xml:space="preserve"> Logistyka i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C1C10">
        <w:rPr>
          <w:rFonts w:ascii="Tahoma" w:eastAsia="Times New Roman" w:hAnsi="Tahoma" w:cs="Tahoma"/>
          <w:sz w:val="20"/>
          <w:szCs w:val="20"/>
          <w:lang w:eastAsia="ar-SA"/>
        </w:rPr>
        <w:t>spedycja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C2670C">
        <w:rPr>
          <w:rFonts w:ascii="Tahoma" w:eastAsia="Times New Roman" w:hAnsi="Tahoma" w:cs="Tahoma"/>
          <w:sz w:val="20"/>
          <w:szCs w:val="20"/>
          <w:lang w:eastAsia="ar-SA"/>
        </w:rPr>
        <w:t xml:space="preserve"> Zespole Szkół w 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Chocianowie 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w narzędzia TIK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d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oposaż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ona zostanie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pracowni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obsługi turystycznej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– planuje się zakup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 xml:space="preserve"> 15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laptopów z oprogramowaniem biurowym, oprogramowaniem do obsługi turystycznej, oprogramowaniem do obsługi gości w obiekcie hotelarskim, 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 xml:space="preserve">2 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>urządzeń wielofunkcyjnych,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 xml:space="preserve"> 2</w:t>
      </w:r>
      <w:r w:rsid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aparatów cyfrowych, 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także projektora i</w:t>
      </w:r>
      <w:r w:rsidR="00CE1DB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ekranu ściennego. Wspólna p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racowni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 xml:space="preserve"> orga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nizacji reklamy i</w:t>
      </w:r>
      <w:r w:rsidR="00C2670C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E20357">
        <w:rPr>
          <w:rFonts w:ascii="Tahoma" w:eastAsia="Times New Roman" w:hAnsi="Tahoma" w:cs="Tahoma"/>
          <w:sz w:val="20"/>
          <w:szCs w:val="20"/>
          <w:lang w:eastAsia="ar-SA"/>
        </w:rPr>
        <w:t>informatyczna w Zespole Szkół w Polkowicach zostanie doposażona w 20 zestawów komputerowych</w:t>
      </w:r>
      <w:r w:rsidR="0085383E" w:rsidRPr="0085383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0C0EFE" w:rsidRPr="00995826" w:rsidRDefault="000C0EFE" w:rsidP="00995826">
      <w:pPr>
        <w:spacing w:after="200" w:line="276" w:lineRule="auto"/>
        <w:jc w:val="both"/>
      </w:pPr>
      <w:bookmarkStart w:id="0" w:name="_GoBack"/>
      <w:bookmarkEnd w:id="0"/>
    </w:p>
    <w:sectPr w:rsidR="000C0EFE" w:rsidRPr="00995826" w:rsidSect="004C205E">
      <w:head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B2" w:rsidRDefault="005F62B2" w:rsidP="000C0EFE">
      <w:pPr>
        <w:spacing w:after="0" w:line="240" w:lineRule="auto"/>
      </w:pPr>
      <w:r>
        <w:separator/>
      </w:r>
    </w:p>
  </w:endnote>
  <w:endnote w:type="continuationSeparator" w:id="0">
    <w:p w:rsidR="005F62B2" w:rsidRDefault="005F62B2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B2" w:rsidRDefault="005F62B2" w:rsidP="000C0EFE">
      <w:pPr>
        <w:spacing w:after="0" w:line="240" w:lineRule="auto"/>
      </w:pPr>
      <w:r>
        <w:separator/>
      </w:r>
    </w:p>
  </w:footnote>
  <w:footnote w:type="continuationSeparator" w:id="0">
    <w:p w:rsidR="005F62B2" w:rsidRDefault="005F62B2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0C0EFE" w:rsidP="000C0EFE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493395</wp:posOffset>
          </wp:positionH>
          <wp:positionV relativeFrom="page">
            <wp:posOffset>360045</wp:posOffset>
          </wp:positionV>
          <wp:extent cx="6656070" cy="511175"/>
          <wp:effectExtent l="0" t="0" r="0" b="3175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C0EFE"/>
    <w:rsid w:val="000C1640"/>
    <w:rsid w:val="00105300"/>
    <w:rsid w:val="00143C30"/>
    <w:rsid w:val="001A6B3F"/>
    <w:rsid w:val="001A7700"/>
    <w:rsid w:val="002964ED"/>
    <w:rsid w:val="002E0CAD"/>
    <w:rsid w:val="00305253"/>
    <w:rsid w:val="0039175F"/>
    <w:rsid w:val="003E32B9"/>
    <w:rsid w:val="003F57B9"/>
    <w:rsid w:val="004428BF"/>
    <w:rsid w:val="004C205E"/>
    <w:rsid w:val="004E0692"/>
    <w:rsid w:val="005C1C10"/>
    <w:rsid w:val="005F62B2"/>
    <w:rsid w:val="006572AF"/>
    <w:rsid w:val="006B532D"/>
    <w:rsid w:val="00785033"/>
    <w:rsid w:val="007C7595"/>
    <w:rsid w:val="0085383E"/>
    <w:rsid w:val="00995826"/>
    <w:rsid w:val="009C147F"/>
    <w:rsid w:val="00A32B38"/>
    <w:rsid w:val="00A52CD7"/>
    <w:rsid w:val="00A81E3A"/>
    <w:rsid w:val="00BC51E3"/>
    <w:rsid w:val="00C2670C"/>
    <w:rsid w:val="00C8385E"/>
    <w:rsid w:val="00CA0286"/>
    <w:rsid w:val="00CD6CA0"/>
    <w:rsid w:val="00CE1DBE"/>
    <w:rsid w:val="00D436FA"/>
    <w:rsid w:val="00E20357"/>
    <w:rsid w:val="00E22C60"/>
    <w:rsid w:val="00E4073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Anna</cp:lastModifiedBy>
  <cp:revision>4</cp:revision>
  <cp:lastPrinted>2016-12-09T08:03:00Z</cp:lastPrinted>
  <dcterms:created xsi:type="dcterms:W3CDTF">2017-09-26T08:41:00Z</dcterms:created>
  <dcterms:modified xsi:type="dcterms:W3CDTF">2017-09-26T08:43:00Z</dcterms:modified>
</cp:coreProperties>
</file>