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C" w:rsidRPr="00A872F1" w:rsidRDefault="00483ADC">
      <w:pPr>
        <w:rPr>
          <w:color w:val="0563C1" w:themeColor="hyperlink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"/>
        <w:gridCol w:w="1449"/>
        <w:gridCol w:w="1911"/>
        <w:gridCol w:w="2135"/>
        <w:gridCol w:w="2821"/>
      </w:tblGrid>
      <w:tr w:rsidR="00A872F1" w:rsidRPr="00A872F1" w:rsidTr="00966C78">
        <w:tc>
          <w:tcPr>
            <w:tcW w:w="9062" w:type="dxa"/>
            <w:gridSpan w:val="5"/>
          </w:tcPr>
          <w:p w:rsidR="00A872F1" w:rsidRDefault="00A872F1" w:rsidP="00A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HARMONOGRAM EGZAMINÓW ZAWODOWYCH SESJA - LATO 2022 r. CZĘŚĆ PISEMNA</w:t>
            </w:r>
          </w:p>
          <w:bookmarkEnd w:id="0"/>
          <w:p w:rsidR="00A872F1" w:rsidRPr="00A872F1" w:rsidRDefault="00A872F1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Technikum logistyczne</w:t>
            </w:r>
          </w:p>
          <w:p w:rsidR="00A872F1" w:rsidRPr="00A872F1" w:rsidRDefault="00A872F1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proofErr w:type="spellStart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mechatroniczne</w:t>
            </w:r>
            <w:proofErr w:type="spellEnd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2F1" w:rsidRPr="00A872F1" w:rsidRDefault="00A872F1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organizacji turystyki </w:t>
            </w:r>
          </w:p>
          <w:p w:rsidR="00A872F1" w:rsidRPr="00A872F1" w:rsidRDefault="00A872F1" w:rsidP="00A872F1">
            <w:pPr>
              <w:pStyle w:val="Akapitzlist"/>
              <w:numPr>
                <w:ilvl w:val="0"/>
                <w:numId w:val="9"/>
              </w:num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</w:tr>
      <w:tr w:rsidR="00BE1B86" w:rsidRPr="00A872F1" w:rsidTr="00966C78">
        <w:tc>
          <w:tcPr>
            <w:tcW w:w="9062" w:type="dxa"/>
            <w:gridSpan w:val="5"/>
          </w:tcPr>
          <w:p w:rsidR="00BE1B86" w:rsidRPr="00A872F1" w:rsidRDefault="00BE1B86" w:rsidP="00483ADC">
            <w:pPr>
              <w:jc w:val="center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ods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tawa programowa 2019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49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  <w:tc>
          <w:tcPr>
            <w:tcW w:w="282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rozpoczęcia egzaminu (ilość osób)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SPL.01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201</w:t>
            </w:r>
          </w:p>
        </w:tc>
        <w:tc>
          <w:tcPr>
            <w:tcW w:w="2821" w:type="dxa"/>
          </w:tcPr>
          <w:p w:rsidR="00994FE3" w:rsidRPr="00A872F1" w:rsidRDefault="00994FE3" w:rsidP="000971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(10 os.)</w:t>
            </w:r>
          </w:p>
          <w:p w:rsidR="00994FE3" w:rsidRPr="00A872F1" w:rsidRDefault="00994FE3" w:rsidP="000971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 (10 os.)</w:t>
            </w:r>
          </w:p>
          <w:p w:rsidR="00994FE3" w:rsidRPr="00A872F1" w:rsidRDefault="00994FE3" w:rsidP="000971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(10 os.)</w:t>
            </w:r>
          </w:p>
          <w:p w:rsidR="00994FE3" w:rsidRPr="00A872F1" w:rsidRDefault="00994FE3" w:rsidP="000971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 (2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HGT.07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213</w:t>
            </w:r>
          </w:p>
        </w:tc>
        <w:tc>
          <w:tcPr>
            <w:tcW w:w="2821" w:type="dxa"/>
          </w:tcPr>
          <w:p w:rsidR="00994FE3" w:rsidRPr="00A872F1" w:rsidRDefault="00994FE3" w:rsidP="000971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(10 os.)</w:t>
            </w:r>
          </w:p>
          <w:p w:rsidR="00994FE3" w:rsidRPr="00A872F1" w:rsidRDefault="00994FE3" w:rsidP="000971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(10 os.)</w:t>
            </w:r>
          </w:p>
          <w:p w:rsidR="00994FE3" w:rsidRPr="00A872F1" w:rsidRDefault="00994FE3" w:rsidP="000971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(10 os.)</w:t>
            </w:r>
          </w:p>
          <w:p w:rsidR="00994FE3" w:rsidRPr="00A872F1" w:rsidRDefault="00994FE3" w:rsidP="000971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(10 os.)</w:t>
            </w:r>
          </w:p>
          <w:p w:rsidR="00994FE3" w:rsidRPr="00A872F1" w:rsidRDefault="00994FE3" w:rsidP="000971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 (5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9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03.06.2022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HGT.07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116</w:t>
            </w:r>
          </w:p>
        </w:tc>
        <w:tc>
          <w:tcPr>
            <w:tcW w:w="2821" w:type="dxa"/>
          </w:tcPr>
          <w:p w:rsidR="00994FE3" w:rsidRPr="00A872F1" w:rsidRDefault="00994FE3" w:rsidP="00994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( 1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9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ELM.03 (Branżowa szkoła I stopnia)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116</w:t>
            </w:r>
          </w:p>
        </w:tc>
        <w:tc>
          <w:tcPr>
            <w:tcW w:w="2821" w:type="dxa"/>
          </w:tcPr>
          <w:p w:rsidR="00994FE3" w:rsidRPr="00A872F1" w:rsidRDefault="00994FE3" w:rsidP="00994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(10 os.)</w:t>
            </w:r>
          </w:p>
          <w:p w:rsidR="00994FE3" w:rsidRPr="00A872F1" w:rsidRDefault="00994FE3" w:rsidP="00994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(10 os.)</w:t>
            </w:r>
          </w:p>
          <w:p w:rsidR="00994FE3" w:rsidRPr="00A872F1" w:rsidRDefault="00994FE3" w:rsidP="00994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(10 os.) </w:t>
            </w:r>
          </w:p>
          <w:p w:rsidR="00994FE3" w:rsidRPr="00A872F1" w:rsidRDefault="00994FE3" w:rsidP="00994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 (10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HAN.01</w:t>
            </w:r>
          </w:p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MEC.05</w:t>
            </w:r>
          </w:p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MOT.01</w:t>
            </w:r>
          </w:p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MOT.05</w:t>
            </w:r>
          </w:p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(Branżowa szkoła I stopnia)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116</w:t>
            </w:r>
          </w:p>
        </w:tc>
        <w:tc>
          <w:tcPr>
            <w:tcW w:w="2821" w:type="dxa"/>
          </w:tcPr>
          <w:p w:rsidR="00994FE3" w:rsidRPr="00A872F1" w:rsidRDefault="00994FE3" w:rsidP="00994F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</w:t>
            </w:r>
            <w:r w:rsidR="00BE1B86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 </w:t>
            </w:r>
            <w:r w:rsidR="00BE1B86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2821" w:type="dxa"/>
          </w:tcPr>
          <w:p w:rsidR="00994FE3" w:rsidRPr="00A872F1" w:rsidRDefault="00BE1B86" w:rsidP="00BE1B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 (10 os)</w:t>
            </w:r>
          </w:p>
          <w:p w:rsidR="00BE1B86" w:rsidRPr="00A872F1" w:rsidRDefault="00BE1B86" w:rsidP="00BE1B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19.30(10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BE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994FE3" w:rsidRPr="00A872F1" w:rsidRDefault="00BE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03.06.2022</w:t>
            </w:r>
          </w:p>
        </w:tc>
        <w:tc>
          <w:tcPr>
            <w:tcW w:w="1911" w:type="dxa"/>
          </w:tcPr>
          <w:p w:rsidR="00994FE3" w:rsidRPr="00A872F1" w:rsidRDefault="00BE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2135" w:type="dxa"/>
          </w:tcPr>
          <w:p w:rsidR="00994FE3" w:rsidRPr="00A872F1" w:rsidRDefault="00BE1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201</w:t>
            </w:r>
          </w:p>
        </w:tc>
        <w:tc>
          <w:tcPr>
            <w:tcW w:w="2821" w:type="dxa"/>
          </w:tcPr>
          <w:p w:rsidR="00994FE3" w:rsidRPr="00A872F1" w:rsidRDefault="00BE1B86" w:rsidP="00BE1B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(10 os.)</w:t>
            </w:r>
          </w:p>
          <w:p w:rsidR="00BE1B86" w:rsidRPr="00A872F1" w:rsidRDefault="00BE1B86" w:rsidP="00BE1B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 (10 os.)</w:t>
            </w:r>
          </w:p>
          <w:p w:rsidR="00BE1B86" w:rsidRPr="00A872F1" w:rsidRDefault="00BE1B86" w:rsidP="00BE1B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(6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BE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994FE3" w:rsidRPr="00A872F1" w:rsidRDefault="00BE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03.06.2022</w:t>
            </w:r>
          </w:p>
        </w:tc>
        <w:tc>
          <w:tcPr>
            <w:tcW w:w="1911" w:type="dxa"/>
          </w:tcPr>
          <w:p w:rsidR="00994FE3" w:rsidRPr="00A872F1" w:rsidRDefault="00BE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2135" w:type="dxa"/>
          </w:tcPr>
          <w:p w:rsidR="00994FE3" w:rsidRPr="00A872F1" w:rsidRDefault="00BE1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213</w:t>
            </w:r>
          </w:p>
        </w:tc>
        <w:tc>
          <w:tcPr>
            <w:tcW w:w="2821" w:type="dxa"/>
          </w:tcPr>
          <w:p w:rsidR="00994FE3" w:rsidRPr="00A872F1" w:rsidRDefault="00BE1B86" w:rsidP="00BE1B8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(10 os.)</w:t>
            </w:r>
          </w:p>
          <w:p w:rsidR="00BE1B86" w:rsidRPr="00A872F1" w:rsidRDefault="00BE1B86" w:rsidP="00BE1B8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 (10 os.)</w:t>
            </w:r>
          </w:p>
          <w:p w:rsidR="00BE1B86" w:rsidRPr="00A872F1" w:rsidRDefault="00BE1B86" w:rsidP="00BE1B8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(10 os.)</w:t>
            </w:r>
          </w:p>
          <w:p w:rsidR="00BE1B86" w:rsidRPr="00A872F1" w:rsidRDefault="00BE1B86" w:rsidP="00BE1B8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15.30 (1 os.) </w:t>
            </w:r>
          </w:p>
        </w:tc>
      </w:tr>
    </w:tbl>
    <w:p w:rsidR="00A872F1" w:rsidRDefault="00A872F1"/>
    <w:p w:rsidR="00A872F1" w:rsidRPr="00A872F1" w:rsidRDefault="00A872F1">
      <w:pPr>
        <w:rPr>
          <w:rFonts w:ascii="Times New Roman" w:hAnsi="Times New Roman" w:cs="Times New Roman"/>
          <w:b/>
          <w:sz w:val="24"/>
          <w:szCs w:val="24"/>
        </w:rPr>
      </w:pPr>
      <w:r w:rsidRPr="00A872F1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A872F1" w:rsidRPr="00A872F1" w:rsidRDefault="00A872F1" w:rsidP="00A87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>Należy przyjść na egzamin co najmniej pół godziny przed planowanym rozpoczęciem,</w:t>
      </w:r>
    </w:p>
    <w:p w:rsidR="00A872F1" w:rsidRPr="00A872F1" w:rsidRDefault="00A872F1" w:rsidP="00A87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 xml:space="preserve">Można </w:t>
      </w:r>
      <w:r w:rsidRPr="00A872F1">
        <w:rPr>
          <w:rFonts w:ascii="Times New Roman" w:hAnsi="Times New Roman" w:cs="Times New Roman"/>
          <w:sz w:val="24"/>
          <w:szCs w:val="24"/>
        </w:rPr>
        <w:t>mieć przy sobie na egzaminie:</w:t>
      </w:r>
    </w:p>
    <w:p w:rsidR="00A872F1" w:rsidRPr="00A872F1" w:rsidRDefault="00A872F1" w:rsidP="00A872F1">
      <w:p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>D</w:t>
      </w:r>
      <w:r w:rsidRPr="00A872F1">
        <w:rPr>
          <w:rFonts w:ascii="Times New Roman" w:hAnsi="Times New Roman" w:cs="Times New Roman"/>
          <w:sz w:val="24"/>
          <w:szCs w:val="24"/>
        </w:rPr>
        <w:t>ługopis</w:t>
      </w:r>
      <w:r w:rsidRPr="00A872F1">
        <w:rPr>
          <w:rFonts w:ascii="Times New Roman" w:hAnsi="Times New Roman" w:cs="Times New Roman"/>
          <w:sz w:val="24"/>
          <w:szCs w:val="24"/>
        </w:rPr>
        <w:t xml:space="preserve"> z czarnym tuszem (atramentem) oraz</w:t>
      </w:r>
      <w:r w:rsidRPr="00A872F1">
        <w:rPr>
          <w:rFonts w:ascii="Times New Roman" w:hAnsi="Times New Roman" w:cs="Times New Roman"/>
          <w:sz w:val="24"/>
          <w:szCs w:val="24"/>
        </w:rPr>
        <w:t xml:space="preserve"> kalkulator prosty*. </w:t>
      </w:r>
    </w:p>
    <w:p w:rsidR="00A872F1" w:rsidRPr="00A872F1" w:rsidRDefault="00A872F1" w:rsidP="00A872F1">
      <w:p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lastRenderedPageBreak/>
        <w:t>* Kalkulator prosty to kalkulator, który umożliwia wykonywanie tylko dodawania, odejmowania, mnożenia, dzielenia, ewentualnie obliczanie procentów lub pierwiastków kwadratowych z liczb.</w:t>
      </w:r>
    </w:p>
    <w:p w:rsidR="00A872F1" w:rsidRPr="00A872F1" w:rsidRDefault="00A872F1" w:rsidP="00A872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>Konieczne jest te</w:t>
      </w:r>
      <w:r w:rsidRPr="00A872F1">
        <w:rPr>
          <w:rFonts w:ascii="Times New Roman" w:hAnsi="Times New Roman" w:cs="Times New Roman"/>
          <w:sz w:val="24"/>
          <w:szCs w:val="24"/>
        </w:rPr>
        <w:t xml:space="preserve">ż posiadanie dokumentu potwierdzającego tożsamość. </w:t>
      </w:r>
    </w:p>
    <w:p w:rsidR="00A872F1" w:rsidRPr="00483ADC" w:rsidRDefault="00A872F1" w:rsidP="00A872F1">
      <w:pPr>
        <w:rPr>
          <w:color w:val="0563C1" w:themeColor="hyperlink"/>
          <w:u w:val="single"/>
        </w:rPr>
      </w:pPr>
    </w:p>
    <w:sectPr w:rsidR="00A872F1" w:rsidRPr="0048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D7A"/>
    <w:multiLevelType w:val="hybridMultilevel"/>
    <w:tmpl w:val="810E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B1C"/>
    <w:multiLevelType w:val="hybridMultilevel"/>
    <w:tmpl w:val="D890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101D"/>
    <w:multiLevelType w:val="hybridMultilevel"/>
    <w:tmpl w:val="C45C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41E1"/>
    <w:multiLevelType w:val="hybridMultilevel"/>
    <w:tmpl w:val="0E54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0C11"/>
    <w:multiLevelType w:val="hybridMultilevel"/>
    <w:tmpl w:val="3706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3CC"/>
    <w:multiLevelType w:val="hybridMultilevel"/>
    <w:tmpl w:val="3DB8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826"/>
    <w:multiLevelType w:val="hybridMultilevel"/>
    <w:tmpl w:val="E672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D42"/>
    <w:multiLevelType w:val="hybridMultilevel"/>
    <w:tmpl w:val="26F4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2B0D"/>
    <w:multiLevelType w:val="hybridMultilevel"/>
    <w:tmpl w:val="B020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4"/>
    <w:rsid w:val="00097101"/>
    <w:rsid w:val="0048399B"/>
    <w:rsid w:val="00483ADC"/>
    <w:rsid w:val="00994FE3"/>
    <w:rsid w:val="00A872F1"/>
    <w:rsid w:val="00AA39C4"/>
    <w:rsid w:val="00BE1B86"/>
    <w:rsid w:val="00D036FB"/>
    <w:rsid w:val="00D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25BC"/>
  <w15:chartTrackingRefBased/>
  <w15:docId w15:val="{14860D29-2AF9-464D-AF1E-C5C86FF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9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39C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8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D03B-A85A-4FC4-8118-B2DE9414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uczen14</dc:creator>
  <cp:keywords/>
  <dc:description/>
  <cp:lastModifiedBy>uczen14</cp:lastModifiedBy>
  <cp:revision>2</cp:revision>
  <dcterms:created xsi:type="dcterms:W3CDTF">2022-05-13T09:43:00Z</dcterms:created>
  <dcterms:modified xsi:type="dcterms:W3CDTF">2022-05-13T09:43:00Z</dcterms:modified>
</cp:coreProperties>
</file>